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FC" w:rsidRDefault="006C0CFC">
      <w:pPr>
        <w:pStyle w:val="ConsPlusTitle"/>
        <w:jc w:val="center"/>
        <w:outlineLvl w:val="0"/>
      </w:pPr>
      <w:bookmarkStart w:id="0" w:name="_GoBack"/>
      <w:bookmarkEnd w:id="0"/>
      <w:r>
        <w:t>ГЛАВА ГОРОДА СУРГУТА</w:t>
      </w:r>
    </w:p>
    <w:p w:rsidR="006C0CFC" w:rsidRDefault="006C0CFC">
      <w:pPr>
        <w:pStyle w:val="ConsPlusTitle"/>
        <w:jc w:val="center"/>
      </w:pPr>
    </w:p>
    <w:p w:rsidR="006C0CFC" w:rsidRDefault="006C0CFC">
      <w:pPr>
        <w:pStyle w:val="ConsPlusTitle"/>
        <w:jc w:val="center"/>
      </w:pPr>
      <w:r>
        <w:t>ПОСТАНОВЛЕНИЕ</w:t>
      </w:r>
    </w:p>
    <w:p w:rsidR="006C0CFC" w:rsidRDefault="006C0CFC">
      <w:pPr>
        <w:pStyle w:val="ConsPlusTitle"/>
        <w:jc w:val="center"/>
      </w:pPr>
      <w:r>
        <w:t>от 11 декабря 2009 г. N 86</w:t>
      </w:r>
    </w:p>
    <w:p w:rsidR="006C0CFC" w:rsidRDefault="006C0CFC">
      <w:pPr>
        <w:pStyle w:val="ConsPlusTitle"/>
        <w:jc w:val="center"/>
      </w:pPr>
    </w:p>
    <w:p w:rsidR="006C0CFC" w:rsidRDefault="006C0CFC">
      <w:pPr>
        <w:pStyle w:val="ConsPlusTitle"/>
        <w:jc w:val="center"/>
      </w:pPr>
      <w:r>
        <w:t>ОБ УТВЕРЖДЕНИИ КОДЕКСА ПРОФЕССИОНАЛЬНОЙ ЭТИКИ РАБОТНИКОВ</w:t>
      </w:r>
    </w:p>
    <w:p w:rsidR="006C0CFC" w:rsidRDefault="006C0CFC">
      <w:pPr>
        <w:pStyle w:val="ConsPlusTitle"/>
        <w:jc w:val="center"/>
      </w:pPr>
      <w:r>
        <w:t>ОРГАНОВ МЕСТНОГО САМОУПРАВЛЕНИЯ ГОРОДА СУРГУТА</w:t>
      </w:r>
    </w:p>
    <w:p w:rsidR="006C0CFC" w:rsidRDefault="006C0CFC">
      <w:pPr>
        <w:pStyle w:val="ConsPlusNormal"/>
        <w:jc w:val="center"/>
      </w:pPr>
    </w:p>
    <w:p w:rsidR="006C0CFC" w:rsidRDefault="006C0CFC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(с изменениями от 17.07.2009),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 (с изменениями от 31.03.2009), руководствуясь </w:t>
      </w:r>
      <w:hyperlink r:id="rId8" w:history="1">
        <w:r>
          <w:rPr>
            <w:color w:val="0000FF"/>
          </w:rPr>
          <w:t>ст. 34</w:t>
        </w:r>
      </w:hyperlink>
      <w:r>
        <w:t xml:space="preserve"> Устава муниципального образования городской округ город Сургут, в целях обеспечения надлежащего личного и профессионального поведения работников органов местного самоуправления города Сургута: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Кодекс</w:t>
        </w:r>
      </w:hyperlink>
      <w:r>
        <w:t xml:space="preserve"> профессиональной этики работников органов местного самоуправления города Сургута (далее - Кодекс) согласно приложению.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 Управлению кадров и муниципальной службы (Смагина Ж.В.) в срок до 01.01.2010 подготовить муниципальный правовой акт о дополнительных квалификационных требованиях к лицам, претендующим на замещение должностей в органах местного самоуправления города, касающихся репутации претендентов.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3. Руководителям соответствующих органов местного самоуправления города: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3.1. Ознакомить с </w:t>
      </w:r>
      <w:hyperlink w:anchor="P29" w:history="1">
        <w:r>
          <w:rPr>
            <w:color w:val="0000FF"/>
          </w:rPr>
          <w:t>Кодексом</w:t>
        </w:r>
      </w:hyperlink>
      <w:r>
        <w:t xml:space="preserve"> (под роспись) работников органов местного самоуправления города и лиц, включенных в кадровый резерв органов местного самоуправления города.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3.2. Обеспечить соблюдение </w:t>
      </w:r>
      <w:hyperlink w:anchor="P29" w:history="1">
        <w:r>
          <w:rPr>
            <w:color w:val="0000FF"/>
          </w:rPr>
          <w:t>Кодекса</w:t>
        </w:r>
      </w:hyperlink>
      <w:r>
        <w:t xml:space="preserve"> работниками органов местного самоуправления города.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 Контроль за выполнением постановления осуществляют руководители органов местного самоуправления города.</w:t>
      </w:r>
    </w:p>
    <w:p w:rsidR="006C0CFC" w:rsidRDefault="006C0CFC">
      <w:pPr>
        <w:pStyle w:val="ConsPlusNormal"/>
        <w:jc w:val="right"/>
      </w:pPr>
    </w:p>
    <w:p w:rsidR="006C0CFC" w:rsidRDefault="006C0CFC">
      <w:pPr>
        <w:pStyle w:val="ConsPlusNormal"/>
        <w:jc w:val="right"/>
      </w:pPr>
      <w:r>
        <w:t>Глава города</w:t>
      </w:r>
    </w:p>
    <w:p w:rsidR="006C0CFC" w:rsidRDefault="006C0CFC">
      <w:pPr>
        <w:pStyle w:val="ConsPlusNormal"/>
        <w:jc w:val="right"/>
      </w:pPr>
      <w:r>
        <w:t>А.Л.СИДОРОВ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jc w:val="right"/>
        <w:outlineLvl w:val="0"/>
      </w:pPr>
      <w:r>
        <w:t>Приложение</w:t>
      </w:r>
    </w:p>
    <w:p w:rsidR="006C0CFC" w:rsidRDefault="006C0CFC">
      <w:pPr>
        <w:pStyle w:val="ConsPlusNormal"/>
        <w:jc w:val="right"/>
      </w:pPr>
      <w:r>
        <w:t>к постановлению</w:t>
      </w:r>
    </w:p>
    <w:p w:rsidR="006C0CFC" w:rsidRDefault="006C0CFC">
      <w:pPr>
        <w:pStyle w:val="ConsPlusNormal"/>
        <w:jc w:val="right"/>
      </w:pPr>
      <w:r>
        <w:t>Главы города</w:t>
      </w:r>
    </w:p>
    <w:p w:rsidR="006C0CFC" w:rsidRDefault="006C0CFC">
      <w:pPr>
        <w:pStyle w:val="ConsPlusNormal"/>
        <w:jc w:val="right"/>
      </w:pPr>
      <w:r>
        <w:t>от 11.12.2009 N 86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Title"/>
        <w:jc w:val="center"/>
      </w:pPr>
      <w:bookmarkStart w:id="1" w:name="P29"/>
      <w:bookmarkEnd w:id="1"/>
      <w:r>
        <w:t>КОДЕКС</w:t>
      </w:r>
    </w:p>
    <w:p w:rsidR="006C0CFC" w:rsidRDefault="006C0CFC">
      <w:pPr>
        <w:pStyle w:val="ConsPlusTitle"/>
        <w:jc w:val="center"/>
      </w:pPr>
      <w:r>
        <w:t>ПРОФЕССИОНАЛЬНОЙ ЭТИКИ РАБОТНИКОВ ОРГАНОВ</w:t>
      </w:r>
    </w:p>
    <w:p w:rsidR="006C0CFC" w:rsidRDefault="006C0CFC">
      <w:pPr>
        <w:pStyle w:val="ConsPlusTitle"/>
        <w:jc w:val="center"/>
      </w:pPr>
      <w:r>
        <w:t>МЕСТНОГО САМОУПРАВЛЕНИЯ ГОРОДА СУРГУТ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jc w:val="center"/>
        <w:outlineLvl w:val="1"/>
      </w:pPr>
      <w:r>
        <w:t>1. Общие положения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  <w:r>
        <w:t xml:space="preserve">1.1. Настоящий Кодекс - система морально-этических норм, обязательств и требований к личному и профессиональному поведению работников органов местного самоуправления </w:t>
      </w:r>
      <w:r>
        <w:lastRenderedPageBreak/>
        <w:t>муниципального образования городской округ город Сургут (далее - работники органов местного самоуправления).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1.2. Настоящий Кодекс основан на нормах действующего законодательства и </w:t>
      </w:r>
      <w:proofErr w:type="gramStart"/>
      <w:r>
        <w:t>общепризнанных нравственных принципах</w:t>
      </w:r>
      <w:proofErr w:type="gramEnd"/>
      <w:r>
        <w:t xml:space="preserve"> и нормах российского общества и государства.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1.3. Настоящий Кодекс направлен на обеспечение: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конституционного положения, согласно которому признание, соблюдение и защита прав, свобод и законных интересов человека и гражданина определяют смысл и содержание деятельности органов местного самоуправления и их работников;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добросовестного и эффективного исполнения работниками органов местного самоуправления своих должностных обязанностей.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1.4. Настоящий Кодекс определяет: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основные принципы поведения, которые должны соблюдать работники органов местного самоуправления при осуществлении профессиональной деятельности;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морально-этические требования, которыми должны руководствоваться в своей профессиональной деятельности и повседневной жизни работники органов местного самоуправления.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1.5. Настоящий Кодекс: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призван содействовать укреплению авторитета органов местного самоуправления, доверия граждан к власти;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служит основой для формирования должной морали в сфере местного самоуправления, уважительного отношения к работникам органов местного самоуправления в общественном сознании;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призван повысить эффективность выполнения работниками органов местного самоуправления своих должностных обязанностей и установленных требований к антикоррупционному поведению;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выступает в качестве правового и этического регулятора надлежащего поведения работников органов местного самоуправления.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1.6. Гражданин, поступающий на работу в органы местного самоуправления города Сургута, обязан ознакомиться с положениями настоящего Кодекса.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1.7. Соблюдение настоящего Кодекса является обязанностью и нравственным долгом работника органов местного самоуправления независимо от замещаемой должности.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jc w:val="center"/>
        <w:outlineLvl w:val="1"/>
      </w:pPr>
      <w:r>
        <w:t>2. Основные принципы поведения</w:t>
      </w:r>
    </w:p>
    <w:p w:rsidR="006C0CFC" w:rsidRDefault="006C0CFC">
      <w:pPr>
        <w:pStyle w:val="ConsPlusNormal"/>
        <w:jc w:val="center"/>
      </w:pPr>
      <w:r>
        <w:t>работников органов местного самоуправления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  <w:r>
        <w:t>2.1. Служение муниципальному образованию городской округ город Сургут: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2.1.1. Моральный, гражданский и профессиональный долг работника органа местного самоуправления - руководствоваться интересами муниципального образования и отстаивать их в процессе принятия и реализации управленческих решений.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2.1.2. Работник органа местного самоуправления обязан принимать в пределах своей компетенции меры по реализации прав, свобод и законных интересов граждан, организаций, </w:t>
      </w:r>
      <w:r>
        <w:lastRenderedPageBreak/>
        <w:t>муниципального образования.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2.1.3. Работник органов местного самоуправления не должен использовать </w:t>
      </w:r>
      <w:proofErr w:type="spellStart"/>
      <w:r>
        <w:t>свое</w:t>
      </w:r>
      <w:proofErr w:type="spellEnd"/>
      <w:r>
        <w:t xml:space="preserve"> влияние и власть в интересах какой-либо одной из социальных групп и </w:t>
      </w:r>
      <w:proofErr w:type="spellStart"/>
      <w:r>
        <w:t>ее</w:t>
      </w:r>
      <w:proofErr w:type="spellEnd"/>
      <w:r>
        <w:t xml:space="preserve"> ближайшего окружения.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2.1.4. Конфликт между интересами различных социальных групп работник органа местного самоуправления должен рассматривать в соответствии с законодательством и муниципальными правовыми актами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2.2. Уважение к личности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2.2.1. Работник органа местного самоуправления должен уважать честь и достоинство человека, не дискриминировать одних граждан </w:t>
      </w:r>
      <w:proofErr w:type="spellStart"/>
      <w:r>
        <w:t>путем</w:t>
      </w:r>
      <w:proofErr w:type="spellEnd"/>
      <w:r>
        <w:t xml:space="preserve">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2.2.2. Работник органа местного самоуправления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2.3. Принцип законности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2.3.1. Работник органа местного самоуправления обязан осуществлять свою деятельность в строгом соответствии с законодательством Российской Федерации, Ханты-Мансийского автономного округа - Югры и муниципальными правовыми актами города.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2.3.2. Недопустимо нарушать законодательство и муниципальные правовые акты, исходя из политической, экономической целесообразности, а также по любым другим мотивам.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2.4. Принцип лояльности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2.4.1. Работник органа местного самоуправления обязан соблюдать принцип лояльности, под которым понимается осознанное и добровольное: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соблюдение корректности, уважение по отношению к муниципальному образованию, общественным институтам, гражданам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поддержание имиджа муниципального образования, органов местного самоуправления города, постоянное содействие укреплению их авторитета.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2.4.2. Работник органа местного самоуправления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2.4.3. Работнику органа местного самоуправления запрещается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города и их работников (в том числе в отношении политики, осуществляемой органами местного самоуправления города и их руководителями), если это не входит в его должностные обязанности.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Публичные высказывания, суждения и оценки работников органа местного самоуправления </w:t>
      </w:r>
      <w:r>
        <w:lastRenderedPageBreak/>
        <w:t>должны осуществляться в соответствии с правилами публичных выступлений, установленными в органах местного самоуправления города.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2.4.4. Работник органа местного самоуправления обязан вести дискуссию в корректной форме, не подрывающей авторитет муниципальной службы, органов местного самоуправления города и их должностных лиц.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2.4.5. Работник органа местного самоуправления должен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им в установленных законодательством и муниципальными правовыми актами случаях и порядке содействие в получении достоверной информации.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2.5. Принцип политической нейтральности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2.5.1. Работник органа местного самоуправления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в качестве работника органа местного самоуправления любые политические или идеологические документы.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2.5.2. Работник органа местного самоуправления обязан полностью исключать возможность оказания предпочтения каким-либо профессиональным или социальным группам, организациям и должен быть независимым от влияния со стороны граждан, профессиональных или социальных групп, организаций.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2.5.3. Работник органа местного самоуправления не должен допускать использование своего должностного (служебного) положения, материальных, административных и других ресурсов муниципального образования для достижения каких-либо политических целей, выполнения политических решений, задач.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Его долгом является неиспользование своего должностного (служебного)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jc w:val="center"/>
        <w:outlineLvl w:val="1"/>
      </w:pPr>
      <w:r>
        <w:t>3. Требования к соблюдению</w:t>
      </w:r>
    </w:p>
    <w:p w:rsidR="006C0CFC" w:rsidRDefault="006C0CFC">
      <w:pPr>
        <w:pStyle w:val="ConsPlusNormal"/>
        <w:jc w:val="center"/>
      </w:pPr>
      <w:r>
        <w:t>морально-этических и нравственных норм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  <w:r>
        <w:t>3.1. Работник органа местного самоуправления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3.2. Честность и бескорыстность - обязательные правила нравственного поведения работника органа местного самоуправления, непременные условия его трудовой (служебной) деятельности.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3.3. Нравственным долгом работника органа местного самоуправления является корректность, вежливость, доброжелательность и внимательное отношение ко всем лицам как в трудовой (служебной) деятельности, так и в повседневной жизни.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3.4. Личная репутация работника органа местного самоуправления является основой авторитета муниципального образования.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Работник органа местного самоуправления должен содействовать формированию позитивного облика муниципального образования и воздерживаться от поведения в общественной жизни, в общественных, развлекательных местах, которое могло бы нанести ущерб авторитету муниципального образования и органов местного самоуправления города.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lastRenderedPageBreak/>
        <w:t>3.5. Работник органа местного самоуправления должен соблюдать следующие требования в повседневной жизни (во внеслужебной деятельности):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служить примером строгого и точного соблюдения требований законодательства и муниципальных правовых актов;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соблюдать умеренность в повседневной жизни, воздерживаться от чрезмерного употребления напитков, содержащих алкоголь, появления в общественных, развлекательных местах в состоянии сильного алкогольного опьянения;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не допускать нецензурных выражений и непристойного поведения в общественных, развлекательных местах;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- не допускать использования наркотических, </w:t>
      </w:r>
      <w:proofErr w:type="spellStart"/>
      <w:r>
        <w:t>наркосодержащих</w:t>
      </w:r>
      <w:proofErr w:type="spellEnd"/>
      <w:r>
        <w:t xml:space="preserve"> и психотропных веществ и препаратов, за исключением случаев официального медицинского назначения;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воздерживаться от курения табака в общественных местах, образовательных и иных государственных и муниципальных учреждениях;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воздерживаться от участия в азартных играх, посещения казино и других игорных заведений;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своевременно и в полном объеме уплачивать законно установленные налоги и сборы, жилищно-коммунальные платежи, выполнять иные законно установленные для него обязательства;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не совершать административные и иные правонарушения;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соблюдать правила взаимного поведения и общежития, предусмотренные правовыми нормами, традициями и моралью общества;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бережно относиться к своему здоровью в целях обеспечения эффективности и результативности в своей профессиональной деятельности.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jc w:val="center"/>
        <w:outlineLvl w:val="1"/>
      </w:pPr>
      <w:r>
        <w:t>4. Требования к работнику органа местного самоуправления</w:t>
      </w:r>
    </w:p>
    <w:p w:rsidR="006C0CFC" w:rsidRDefault="006C0CFC">
      <w:pPr>
        <w:pStyle w:val="ConsPlusNormal"/>
        <w:jc w:val="center"/>
      </w:pPr>
      <w:r>
        <w:t>при выполнении должностных обязанностей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  <w:r>
        <w:t xml:space="preserve">4.1. Работник органа местного самоуправления обязан использовать </w:t>
      </w:r>
      <w:proofErr w:type="spellStart"/>
      <w:r>
        <w:t>свое</w:t>
      </w:r>
      <w:proofErr w:type="spellEnd"/>
      <w:r>
        <w:t xml:space="preserve"> рабочее (служебное) время для достижения максимальной эффективности и результативности в работе.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4.2. Работник органа местного самоуправления обязан своевременно принимать обоснованные решения в рамках своей компетенции и нести за них личную ответственность.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4.3. Работник органа местного самоуправления обязан соблюдать нормы служебной субординации в отношениях с руководством и </w:t>
      </w:r>
      <w:proofErr w:type="spellStart"/>
      <w:r>
        <w:t>подчиненными</w:t>
      </w:r>
      <w:proofErr w:type="spellEnd"/>
      <w:r>
        <w:t>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4.4. Недопустимо для работника органа местного самоуправления использовать полученную служебную информацию в неслужебной сфере, для достижения каких-либо личных корыстных целей (в том числе для восхваления своих сил и способностей, налаживания выгодных связей (контактов).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4.5. Работник органа местного самоуправления должен использовать только законные и этические способы продвижения по службе.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4.6. Работник органа местного самоуправления обязан соблюдать правила делового этикета, установленные в органах местного самоуправления города.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4.7. Работник органа местного самоуправления не должен отвечать на оскорбления, </w:t>
      </w:r>
      <w:r>
        <w:lastRenderedPageBreak/>
        <w:t>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В случае необходимости он должен обращаться за помощью к дежурному милиционеру в органе местного самоуправления или соответствующему представителю правоохранительных органов.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4.8. Работник органа местного самоуправления должен воздерживаться от поведения, которое могло бы вызвать сомнение в объективном исполнении им своих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4.9. Работнику органа местного самоуправления следует соблюдать деловой стиль в одежде.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4.10. Работник органа местного самоуправления обязан соблюдать правила ведения телефонных переговоров, установленные в органе местного самоуправления города.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4.11. Работник органа местного самоуправления отвечает за поддержание в надлежащем состоянии своего рабочего места и соблюдение установленного порядка работы со служебными документами в соответствии с правилами и нормативами, предусмотренными действующим законодательством и муниципальными правовыми актами.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4.12. Работникам органа местного самоуправления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если это не связано с его служебной (трудовой) деятельностью, выполнением должностных обязанностей.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jc w:val="center"/>
        <w:outlineLvl w:val="1"/>
      </w:pPr>
      <w:r>
        <w:t>5. Требования к поведению в трудовом коллективе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  <w:r>
        <w:t>5.1. Работник органа местного самоуправления должен поддерживать ровные, доброжелательные отношения в коллективе, стремиться к сотрудничеству с коллегами. Недопустимы проявления агрессии, недоброжелательности и аморальных форм поведения в коллективе.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5.2. Работник органа местного самоуправления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5.3. При возникновении ситуации, требующей негативной оценки деятельности работника органа местного самоуправления, критика должна быть высказана в корректной форме, без унижения чести и достоинства человека и в присутствии самого работника.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5.4. Работник органа местного самоуправления должен соблюдать правила делового этикета, традиции коллектива, а также не подвергать критике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5.5. Работник органа местного самоуправления, </w:t>
      </w:r>
      <w:proofErr w:type="spellStart"/>
      <w:r>
        <w:t>наделенный</w:t>
      </w:r>
      <w:proofErr w:type="spellEnd"/>
      <w:r>
        <w:t xml:space="preserve"> организационно-распорядительными полномочиями по отношению к другим работникам, также обязан: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принимать меры по предотвращению и урегулированию конфликта интересов указанных работников;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не допускать случаев принуждения работников к участию в деятельности политических партий, иных общественных объединений;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lastRenderedPageBreak/>
        <w:t>- способствовать созданию в коллективе деловой, доброжелательной обстановки, поддерживать инициативу и творческую активность работников;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в пределах своей компетенции внимательно относиться к нуждам и запросам работников в связи с трудовыми отношениями.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jc w:val="center"/>
        <w:outlineLvl w:val="1"/>
      </w:pPr>
      <w:r>
        <w:t>6. Правила антикоррупционного поведения работника</w:t>
      </w:r>
    </w:p>
    <w:p w:rsidR="006C0CFC" w:rsidRDefault="006C0CFC">
      <w:pPr>
        <w:pStyle w:val="ConsPlusNormal"/>
        <w:jc w:val="center"/>
      </w:pPr>
      <w:r>
        <w:t>местного самоуправления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  <w:r>
        <w:t xml:space="preserve">6.1. Обязанностью работника органа местного самоуправления является антикоррупционное поведение - предотвращение и преодоление </w:t>
      </w:r>
      <w:proofErr w:type="spellStart"/>
      <w:r>
        <w:t>коррупционно</w:t>
      </w:r>
      <w:proofErr w:type="spellEnd"/>
      <w:r>
        <w:t xml:space="preserve"> опасных ситуаций.</w:t>
      </w:r>
    </w:p>
    <w:p w:rsidR="006C0CFC" w:rsidRDefault="006C0CFC">
      <w:pPr>
        <w:pStyle w:val="ConsPlusNormal"/>
        <w:spacing w:before="220"/>
        <w:ind w:firstLine="540"/>
        <w:jc w:val="both"/>
      </w:pPr>
      <w:proofErr w:type="spellStart"/>
      <w:r>
        <w:t>Коррупционно</w:t>
      </w:r>
      <w:proofErr w:type="spellEnd"/>
      <w:r>
        <w:t xml:space="preserve"> опасной является любая ситуация в трудовой (служебной) деятельности работника органа местного самоуправления, создающая возможность нарушения норм, ограничений и запретов, установленных для него действующим законодательством и принимаемыми в соответствии с ним муниципальными правовыми актами (в том числе конфликт интересов).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6.2. Работник органа местного самоуправления в своей профессиональной деятельности обязан не допускать конфликта интересов - ситуации,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Российской Федерации, Ханты-Мансийского автономного округа - Югры, городского округа город Сургут, способное привести к причинению вреда этим законным интересам граждан, организаций, общества, Российской Федерации, Ханты-Мансийского автономного округа - Югры, городского округа город Сургут.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законодательством в целях настоящего Кодекса под личной заинтересованностью работника органа местного самоуправления понимается возможность получения работником органа местного самоуправления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 или лиц, указанных в </w:t>
      </w:r>
      <w:hyperlink r:id="rId9" w:history="1">
        <w:r>
          <w:rPr>
            <w:color w:val="0000FF"/>
          </w:rPr>
          <w:t>пункте 5 части 1 статьи 13</w:t>
        </w:r>
      </w:hyperlink>
      <w:r>
        <w:t xml:space="preserve"> Федерального закона от 02.03.2007 N 25-ФЗ "О муниципальной службе в Российской Федерации", а также для граждан или организаций, с которыми работник связан финансовыми или иными обязательствами.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6.3. В целях своевременного разрешения конфликта интересов работник органа местного самоуправления обязан: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принимать меры по недопущению любой возможности возникновения конфликта интересов;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проинформировать в установленном порядке непосредственного руководителя и работодателя о возникшем конфликте интересов или о возможности его возникновения, как только ему станет об этом известно;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- принять меры по предотвращению или урегулированию конфликта интересов </w:t>
      </w:r>
      <w:proofErr w:type="spellStart"/>
      <w:r>
        <w:t>путем</w:t>
      </w:r>
      <w:proofErr w:type="spellEnd"/>
      <w:r>
        <w:t xml:space="preserve"> отказа от исполнения должностных обязанностей в установленном порядке или отказаться от выгоды, явившейся причиной возникновения конфликта интересов;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- подчиниться окончательному решению по предотвращению или преодолению конфликта интересов (в том числе прекратить выполнение иной оплачиваемой работы, если это </w:t>
      </w:r>
      <w:proofErr w:type="spellStart"/>
      <w:r>
        <w:t>влечет</w:t>
      </w:r>
      <w:proofErr w:type="spellEnd"/>
      <w:r>
        <w:t xml:space="preserve"> за собой конфликт интересов).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6.4. В ходе своей трудовой (служебной) деятельности работник органа местного </w:t>
      </w:r>
      <w:r>
        <w:lastRenderedPageBreak/>
        <w:t>самоуправления не может давать никаких личных обещаний, расходящихся с должностными обязанностями либо игнорирующих служебные процедуры и нормы.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6.5. Работник органа местного самоуправления не имеет права пользоваться какими-либо благами и преимуществами для себя и членов своей семьи, которые могут быть предоставлены, чтобы воспрепятствовать честному исполнению им своих должностных обязанностей.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6.6. Работник органа местного самоуправления в связи с должностным положением или в связи с исполнением должностных обязанностей не должен давать повода окружающим для склонения его к совершению коррупционных правонарушений.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Запрещено получать подарки (услуги, приглашения и любые другие выгоды) в благодарность за совершение должностных обязанностей.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6.7. Работник органа местного самоуправления не должен использовать как средство извлечения личной выгоды какую-либо информацию, полученную конфиденциально во время исполнения должностных обязанностей.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6.8. Всякое общественно высказанное мнение о нарушении законов и муниципальных правовых актов, норм морали в отношении работника органа местного самоуправления рассматривается как этическое обвинение и не должно оставаться без внимания.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 xml:space="preserve">6.9. Работник органа местного самоуправления обязан соблюдать правила антикоррупционной защиты работников органов местного самоуправления, </w:t>
      </w:r>
      <w:proofErr w:type="spellStart"/>
      <w:r>
        <w:t>утвержденные</w:t>
      </w:r>
      <w:proofErr w:type="spellEnd"/>
      <w:r>
        <w:t xml:space="preserve"> Советом по противодействию коррупции при Главе города.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jc w:val="center"/>
        <w:outlineLvl w:val="1"/>
      </w:pPr>
      <w:r>
        <w:t>7. Ответственность за нарушение настоящего Кодекса</w:t>
      </w:r>
    </w:p>
    <w:p w:rsidR="006C0CFC" w:rsidRDefault="006C0CFC">
      <w:pPr>
        <w:pStyle w:val="ConsPlusNormal"/>
        <w:ind w:firstLine="540"/>
        <w:jc w:val="both"/>
      </w:pPr>
    </w:p>
    <w:p w:rsidR="006C0CFC" w:rsidRDefault="006C0CFC">
      <w:pPr>
        <w:pStyle w:val="ConsPlusNormal"/>
        <w:ind w:firstLine="540"/>
        <w:jc w:val="both"/>
      </w:pPr>
      <w:r>
        <w:t>7.1. За нарушение норм настоящего Кодекса работник органа местного самоуправления несет моральную ответственность, а также дисциплинарную и иную юридическую ответственность, предусмотренную действующим законодательством.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7.2. Нормы настоящего Кодекса учитываются в порядке, предусмотренном законодательством и принимаемыми в соответствии с ним муниципальными правовыми актами, при рассмотрении следующих вопросов: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урегулирование конфликта интересов;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проведение служебных и иных проверок в отношении работника органа местного самоуправления;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подготовка и утверждение характеристик (отзывов) в отношении работника органа местного самоуправления при проведении аттестации, квалификационного экзамена;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назначение работника органа местного самоуправления на вышестоящую должность или включение его в кадровый резерв органов местного самоуправления города;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присвоение классного чина муниципальному служащему;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поощрение работника органа местного самоуправления;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- проведение аттестации работников органов местного самоуправления.</w:t>
      </w:r>
    </w:p>
    <w:p w:rsidR="006C0CFC" w:rsidRDefault="006C0CFC">
      <w:pPr>
        <w:pStyle w:val="ConsPlusNormal"/>
        <w:spacing w:before="220"/>
        <w:ind w:firstLine="540"/>
        <w:jc w:val="both"/>
      </w:pPr>
      <w:r>
        <w:t>7.3. Работник органа местного самоуправления должен понимать, что систематическое нарушение норм настоящего Кодекса несовместимо с дальнейшей трудовой (служебной) деятельностью в органах местного самоуправления города Сургута.</w:t>
      </w:r>
    </w:p>
    <w:p w:rsidR="008655FF" w:rsidRDefault="008655FF"/>
    <w:sectPr w:rsidR="008655FF" w:rsidSect="005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FC"/>
    <w:rsid w:val="006C0CFC"/>
    <w:rsid w:val="008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EFCC-B02F-4074-BBAA-1A2035C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EEDDD06F168B694691320F0252454CEEC6ABBC864E3605D2D48C1957F817F60C4E4CBD2820226971C984E031B7BCE7BB9A0B9170CBB55410143C5JAn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2EEDDD06F168B694691320F0252454CEEC6ABBC86BE262532E48C1957F817F60C4E4CBC0825A2A961D824C060E2D9F3EJEn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EEDDD06F168B694690D2DE649735BCBE634B7CA69EC31087E4E96CA2F872A3284BA9290C7112793029E4C03J1n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2EEDDD06F168B694690D2DE649735BCBE630BECF68EC31087E4E96CA2F872A2084E29E91C60F269017C81D4645229E3EF2ADBC0810BB50J5n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F2EEDDD06F168B694690D2DE649735BCBE535B3CB6AEC31087E4E96CA2F872A3284BA9290C7112793029E4C03J1n9L" TargetMode="External"/><Relationship Id="rId9" Type="http://schemas.openxmlformats.org/officeDocument/2006/relationships/hyperlink" Target="consultantplus://offline/ref=7F2EEDDD06F168B694690D2DE649735BCBE630BECF68EC31087E4E96CA2F872A2084E29E91C60F2E9F17C81D4645229E3EF2ADBC0810BB50J5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1</cp:revision>
  <dcterms:created xsi:type="dcterms:W3CDTF">2019-04-11T11:39:00Z</dcterms:created>
  <dcterms:modified xsi:type="dcterms:W3CDTF">2019-04-11T11:39:00Z</dcterms:modified>
</cp:coreProperties>
</file>